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DBA" w:rsidRDefault="00013DBA" w:rsidP="00013DBA">
      <w:pPr>
        <w:pStyle w:val="a4"/>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И</w:t>
      </w:r>
      <w:r w:rsidRPr="00013DBA">
        <w:rPr>
          <w:rFonts w:ascii="Times New Roman" w:hAnsi="Times New Roman" w:cs="Times New Roman"/>
          <w:b/>
          <w:sz w:val="28"/>
          <w:szCs w:val="28"/>
        </w:rPr>
        <w:t xml:space="preserve">нформация о методах оказания медицинской помощи, </w:t>
      </w:r>
    </w:p>
    <w:p w:rsidR="00013DBA" w:rsidRDefault="00013DBA" w:rsidP="00013DBA">
      <w:pPr>
        <w:pStyle w:val="a4"/>
        <w:spacing w:after="0" w:line="240" w:lineRule="auto"/>
        <w:ind w:left="0" w:firstLine="709"/>
        <w:jc w:val="center"/>
        <w:rPr>
          <w:rFonts w:ascii="Times New Roman" w:hAnsi="Times New Roman" w:cs="Times New Roman"/>
          <w:b/>
          <w:sz w:val="28"/>
          <w:szCs w:val="28"/>
        </w:rPr>
      </w:pPr>
      <w:r w:rsidRPr="00013DBA">
        <w:rPr>
          <w:rFonts w:ascii="Times New Roman" w:hAnsi="Times New Roman" w:cs="Times New Roman"/>
          <w:b/>
          <w:sz w:val="28"/>
          <w:szCs w:val="28"/>
        </w:rPr>
        <w:t xml:space="preserve">связанных с ними рисках, видах медицинского вмешательства, </w:t>
      </w:r>
    </w:p>
    <w:p w:rsidR="00013DBA" w:rsidRPr="00013DBA" w:rsidRDefault="00013DBA" w:rsidP="00013DBA">
      <w:pPr>
        <w:pStyle w:val="a4"/>
        <w:spacing w:after="0" w:line="240" w:lineRule="auto"/>
        <w:ind w:left="0" w:firstLine="709"/>
        <w:jc w:val="center"/>
        <w:rPr>
          <w:rFonts w:ascii="Times New Roman" w:hAnsi="Times New Roman" w:cs="Times New Roman"/>
          <w:b/>
          <w:sz w:val="28"/>
          <w:szCs w:val="28"/>
        </w:rPr>
      </w:pPr>
      <w:r w:rsidRPr="00013DBA">
        <w:rPr>
          <w:rFonts w:ascii="Times New Roman" w:hAnsi="Times New Roman" w:cs="Times New Roman"/>
          <w:b/>
          <w:sz w:val="28"/>
          <w:szCs w:val="28"/>
        </w:rPr>
        <w:t>их последствиях и ожидаемых результа</w:t>
      </w:r>
      <w:r w:rsidR="006628B5">
        <w:rPr>
          <w:rFonts w:ascii="Times New Roman" w:hAnsi="Times New Roman" w:cs="Times New Roman"/>
          <w:b/>
          <w:sz w:val="28"/>
          <w:szCs w:val="28"/>
        </w:rPr>
        <w:t>тах оказания медицинской помощи</w:t>
      </w:r>
    </w:p>
    <w:p w:rsidR="00013DBA" w:rsidRDefault="00013DBA" w:rsidP="00013DBA">
      <w:pPr>
        <w:pStyle w:val="a4"/>
        <w:spacing w:after="0" w:line="240" w:lineRule="auto"/>
        <w:ind w:left="0" w:firstLine="709"/>
        <w:jc w:val="both"/>
        <w:rPr>
          <w:rFonts w:ascii="Times New Roman" w:hAnsi="Times New Roman" w:cs="Times New Roman"/>
          <w:sz w:val="24"/>
          <w:szCs w:val="24"/>
        </w:rPr>
      </w:pPr>
    </w:p>
    <w:p w:rsidR="00013DBA" w:rsidRPr="006628B5" w:rsidRDefault="00013DBA" w:rsidP="00013DBA">
      <w:pPr>
        <w:pStyle w:val="a4"/>
        <w:spacing w:after="0" w:line="240" w:lineRule="auto"/>
        <w:ind w:left="0" w:firstLine="709"/>
        <w:jc w:val="both"/>
        <w:rPr>
          <w:rFonts w:ascii="Times New Roman" w:hAnsi="Times New Roman" w:cs="Times New Roman"/>
          <w:b/>
          <w:sz w:val="24"/>
          <w:szCs w:val="24"/>
        </w:rPr>
      </w:pPr>
      <w:r w:rsidRPr="006628B5">
        <w:rPr>
          <w:rFonts w:ascii="Times New Roman" w:hAnsi="Times New Roman" w:cs="Times New Roman"/>
          <w:b/>
          <w:sz w:val="24"/>
          <w:szCs w:val="24"/>
        </w:rPr>
        <w:t>Мето</w:t>
      </w:r>
      <w:r w:rsidR="006628B5">
        <w:rPr>
          <w:rFonts w:ascii="Times New Roman" w:hAnsi="Times New Roman" w:cs="Times New Roman"/>
          <w:b/>
          <w:sz w:val="24"/>
          <w:szCs w:val="24"/>
        </w:rPr>
        <w:t>ды оказания медицинской помощи:</w:t>
      </w:r>
    </w:p>
    <w:p w:rsidR="00013DBA" w:rsidRPr="00013DBA" w:rsidRDefault="00013DBA" w:rsidP="00556057">
      <w:pPr>
        <w:pStyle w:val="a4"/>
        <w:tabs>
          <w:tab w:val="left" w:pos="851"/>
          <w:tab w:val="left" w:pos="993"/>
        </w:tabs>
        <w:spacing w:after="0" w:line="240" w:lineRule="auto"/>
        <w:ind w:left="0" w:firstLine="709"/>
        <w:jc w:val="both"/>
        <w:rPr>
          <w:rFonts w:ascii="Times New Roman" w:hAnsi="Times New Roman" w:cs="Times New Roman"/>
          <w:sz w:val="24"/>
          <w:szCs w:val="24"/>
        </w:rPr>
      </w:pPr>
      <w:r w:rsidRPr="00013DBA">
        <w:rPr>
          <w:rFonts w:ascii="Times New Roman" w:hAnsi="Times New Roman" w:cs="Times New Roman"/>
          <w:sz w:val="24"/>
          <w:szCs w:val="24"/>
        </w:rPr>
        <w:t>•</w:t>
      </w:r>
      <w:r w:rsidRPr="00013DBA">
        <w:rPr>
          <w:rFonts w:ascii="Times New Roman" w:hAnsi="Times New Roman" w:cs="Times New Roman"/>
          <w:sz w:val="24"/>
          <w:szCs w:val="24"/>
        </w:rPr>
        <w:tab/>
        <w:t>механический</w:t>
      </w:r>
      <w:r w:rsidR="001E3C4F">
        <w:rPr>
          <w:rFonts w:ascii="Times New Roman" w:hAnsi="Times New Roman" w:cs="Times New Roman"/>
          <w:sz w:val="24"/>
          <w:szCs w:val="24"/>
        </w:rPr>
        <w:t>;</w:t>
      </w:r>
    </w:p>
    <w:p w:rsidR="00013DBA" w:rsidRPr="00013DBA" w:rsidRDefault="00013DBA" w:rsidP="00556057">
      <w:pPr>
        <w:pStyle w:val="a4"/>
        <w:tabs>
          <w:tab w:val="left" w:pos="851"/>
          <w:tab w:val="left" w:pos="993"/>
        </w:tabs>
        <w:spacing w:after="0" w:line="240" w:lineRule="auto"/>
        <w:ind w:left="0" w:firstLine="709"/>
        <w:jc w:val="both"/>
        <w:rPr>
          <w:rFonts w:ascii="Times New Roman" w:hAnsi="Times New Roman" w:cs="Times New Roman"/>
          <w:sz w:val="24"/>
          <w:szCs w:val="24"/>
        </w:rPr>
      </w:pPr>
      <w:r w:rsidRPr="00013DBA">
        <w:rPr>
          <w:rFonts w:ascii="Times New Roman" w:hAnsi="Times New Roman" w:cs="Times New Roman"/>
          <w:sz w:val="24"/>
          <w:szCs w:val="24"/>
        </w:rPr>
        <w:t>•</w:t>
      </w:r>
      <w:r w:rsidRPr="00013DBA">
        <w:rPr>
          <w:rFonts w:ascii="Times New Roman" w:hAnsi="Times New Roman" w:cs="Times New Roman"/>
          <w:sz w:val="24"/>
          <w:szCs w:val="24"/>
        </w:rPr>
        <w:tab/>
        <w:t>химико-механический;</w:t>
      </w:r>
    </w:p>
    <w:p w:rsidR="00013DBA" w:rsidRPr="00013DBA" w:rsidRDefault="00013DBA" w:rsidP="00556057">
      <w:pPr>
        <w:pStyle w:val="a4"/>
        <w:tabs>
          <w:tab w:val="left" w:pos="851"/>
          <w:tab w:val="left" w:pos="993"/>
        </w:tabs>
        <w:spacing w:after="0" w:line="240" w:lineRule="auto"/>
        <w:ind w:left="0" w:firstLine="709"/>
        <w:jc w:val="both"/>
        <w:rPr>
          <w:rFonts w:ascii="Times New Roman" w:hAnsi="Times New Roman" w:cs="Times New Roman"/>
          <w:sz w:val="24"/>
          <w:szCs w:val="24"/>
        </w:rPr>
      </w:pPr>
      <w:r w:rsidRPr="00013DBA">
        <w:rPr>
          <w:rFonts w:ascii="Times New Roman" w:hAnsi="Times New Roman" w:cs="Times New Roman"/>
          <w:sz w:val="24"/>
          <w:szCs w:val="24"/>
        </w:rPr>
        <w:t>•</w:t>
      </w:r>
      <w:r w:rsidRPr="00013DBA">
        <w:rPr>
          <w:rFonts w:ascii="Times New Roman" w:hAnsi="Times New Roman" w:cs="Times New Roman"/>
          <w:sz w:val="24"/>
          <w:szCs w:val="24"/>
        </w:rPr>
        <w:tab/>
        <w:t>кинетический или воздушно-абразивный;</w:t>
      </w:r>
    </w:p>
    <w:p w:rsidR="00013DBA" w:rsidRPr="006628B5" w:rsidRDefault="00013DBA" w:rsidP="00556057">
      <w:pPr>
        <w:pStyle w:val="a4"/>
        <w:tabs>
          <w:tab w:val="left" w:pos="851"/>
          <w:tab w:val="left" w:pos="993"/>
        </w:tabs>
        <w:spacing w:after="0" w:line="240" w:lineRule="auto"/>
        <w:ind w:left="0" w:firstLine="709"/>
        <w:jc w:val="both"/>
        <w:rPr>
          <w:rFonts w:ascii="Times New Roman" w:hAnsi="Times New Roman" w:cs="Times New Roman"/>
          <w:sz w:val="24"/>
          <w:szCs w:val="24"/>
        </w:rPr>
      </w:pPr>
      <w:r w:rsidRPr="006628B5">
        <w:rPr>
          <w:rFonts w:ascii="Times New Roman" w:hAnsi="Times New Roman" w:cs="Times New Roman"/>
          <w:sz w:val="24"/>
          <w:szCs w:val="24"/>
        </w:rPr>
        <w:t>•</w:t>
      </w:r>
      <w:r w:rsidRPr="006628B5">
        <w:rPr>
          <w:rFonts w:ascii="Times New Roman" w:hAnsi="Times New Roman" w:cs="Times New Roman"/>
          <w:sz w:val="24"/>
          <w:szCs w:val="24"/>
        </w:rPr>
        <w:tab/>
        <w:t>ультразвуковой</w:t>
      </w:r>
      <w:r w:rsidR="001E3C4F">
        <w:rPr>
          <w:rFonts w:ascii="Times New Roman" w:hAnsi="Times New Roman" w:cs="Times New Roman"/>
          <w:sz w:val="24"/>
          <w:szCs w:val="24"/>
        </w:rPr>
        <w:t>;</w:t>
      </w:r>
    </w:p>
    <w:p w:rsidR="00013DBA" w:rsidRPr="006628B5" w:rsidRDefault="00013DBA" w:rsidP="00556057">
      <w:pPr>
        <w:pStyle w:val="a4"/>
        <w:tabs>
          <w:tab w:val="left" w:pos="851"/>
          <w:tab w:val="left" w:pos="993"/>
        </w:tabs>
        <w:spacing w:after="0" w:line="240" w:lineRule="auto"/>
        <w:ind w:left="0" w:firstLine="709"/>
        <w:jc w:val="both"/>
        <w:rPr>
          <w:rFonts w:ascii="Times New Roman" w:hAnsi="Times New Roman" w:cs="Times New Roman"/>
          <w:sz w:val="24"/>
          <w:szCs w:val="24"/>
        </w:rPr>
      </w:pPr>
      <w:r w:rsidRPr="006628B5">
        <w:rPr>
          <w:rFonts w:ascii="Times New Roman" w:hAnsi="Times New Roman" w:cs="Times New Roman"/>
          <w:sz w:val="24"/>
          <w:szCs w:val="24"/>
        </w:rPr>
        <w:t>•</w:t>
      </w:r>
      <w:r w:rsidRPr="006628B5">
        <w:rPr>
          <w:rFonts w:ascii="Times New Roman" w:hAnsi="Times New Roman" w:cs="Times New Roman"/>
          <w:sz w:val="24"/>
          <w:szCs w:val="24"/>
        </w:rPr>
        <w:tab/>
        <w:t>хирургический</w:t>
      </w:r>
    </w:p>
    <w:p w:rsidR="00013DBA" w:rsidRPr="006628B5" w:rsidRDefault="00013DBA" w:rsidP="006628B5">
      <w:pPr>
        <w:pStyle w:val="a4"/>
        <w:spacing w:after="0" w:line="240" w:lineRule="auto"/>
        <w:ind w:left="0" w:firstLine="709"/>
        <w:jc w:val="both"/>
        <w:rPr>
          <w:rFonts w:ascii="Times New Roman" w:hAnsi="Times New Roman" w:cs="Times New Roman"/>
          <w:sz w:val="24"/>
          <w:szCs w:val="24"/>
        </w:rPr>
      </w:pPr>
    </w:p>
    <w:p w:rsidR="00013DBA" w:rsidRPr="006628B5" w:rsidRDefault="006628B5" w:rsidP="006628B5">
      <w:pPr>
        <w:pStyle w:val="a4"/>
        <w:tabs>
          <w:tab w:val="left" w:pos="993"/>
        </w:tabs>
        <w:spacing w:after="0" w:line="240" w:lineRule="auto"/>
        <w:ind w:left="0" w:firstLine="709"/>
        <w:jc w:val="both"/>
        <w:rPr>
          <w:rFonts w:ascii="Times New Roman" w:hAnsi="Times New Roman" w:cs="Times New Roman"/>
          <w:b/>
          <w:sz w:val="24"/>
          <w:szCs w:val="24"/>
        </w:rPr>
      </w:pPr>
      <w:r w:rsidRPr="006628B5">
        <w:rPr>
          <w:rFonts w:ascii="Times New Roman" w:hAnsi="Times New Roman" w:cs="Times New Roman"/>
          <w:b/>
          <w:sz w:val="24"/>
          <w:szCs w:val="24"/>
        </w:rPr>
        <w:t>Риски, связанные с оказанием медицинской помощи:</w:t>
      </w:r>
    </w:p>
    <w:p w:rsidR="00013DBA" w:rsidRPr="006628B5" w:rsidRDefault="00013DBA" w:rsidP="006628B5">
      <w:pPr>
        <w:pStyle w:val="a4"/>
        <w:tabs>
          <w:tab w:val="left" w:pos="993"/>
        </w:tabs>
        <w:spacing w:after="0" w:line="240" w:lineRule="auto"/>
        <w:ind w:left="0" w:firstLine="709"/>
        <w:jc w:val="both"/>
        <w:rPr>
          <w:rFonts w:ascii="Times New Roman" w:hAnsi="Times New Roman" w:cs="Times New Roman"/>
          <w:sz w:val="24"/>
          <w:szCs w:val="24"/>
        </w:rPr>
      </w:pPr>
      <w:r w:rsidRPr="006628B5">
        <w:rPr>
          <w:rFonts w:ascii="Times New Roman" w:hAnsi="Times New Roman" w:cs="Times New Roman"/>
          <w:sz w:val="24"/>
          <w:szCs w:val="24"/>
        </w:rPr>
        <w:t>1.</w:t>
      </w:r>
      <w:r w:rsidRPr="006628B5">
        <w:rPr>
          <w:rFonts w:ascii="Times New Roman" w:hAnsi="Times New Roman" w:cs="Times New Roman"/>
          <w:sz w:val="24"/>
          <w:szCs w:val="24"/>
        </w:rPr>
        <w:tab/>
        <w:t>Риски, связанные с исходным состоянием пациента.</w:t>
      </w:r>
    </w:p>
    <w:p w:rsidR="00013DBA" w:rsidRPr="006628B5" w:rsidRDefault="00013DBA" w:rsidP="006628B5">
      <w:pPr>
        <w:pStyle w:val="a4"/>
        <w:tabs>
          <w:tab w:val="left" w:pos="993"/>
        </w:tabs>
        <w:spacing w:after="0" w:line="240" w:lineRule="auto"/>
        <w:ind w:left="0" w:firstLine="709"/>
        <w:jc w:val="both"/>
        <w:rPr>
          <w:rFonts w:ascii="Times New Roman" w:hAnsi="Times New Roman" w:cs="Times New Roman"/>
          <w:sz w:val="24"/>
          <w:szCs w:val="24"/>
        </w:rPr>
      </w:pPr>
      <w:r w:rsidRPr="006628B5">
        <w:rPr>
          <w:rFonts w:ascii="Times New Roman" w:hAnsi="Times New Roman" w:cs="Times New Roman"/>
          <w:sz w:val="24"/>
          <w:szCs w:val="24"/>
        </w:rPr>
        <w:t xml:space="preserve">К данному классу следует отнести следующие риски: особенности состояния полости рта, общее состояние здоровья, наличие сочетанной патологии, наличие деформаций органов и тканей зубочелюстной системы, анатомические особенности, адаптационные возможности организма, уровень персональной медицинской культуры пациента. </w:t>
      </w:r>
    </w:p>
    <w:p w:rsidR="00013DBA" w:rsidRPr="006628B5" w:rsidRDefault="00013DBA" w:rsidP="006628B5">
      <w:pPr>
        <w:pStyle w:val="a4"/>
        <w:tabs>
          <w:tab w:val="left" w:pos="993"/>
        </w:tabs>
        <w:spacing w:after="0" w:line="240" w:lineRule="auto"/>
        <w:ind w:left="0" w:firstLine="709"/>
        <w:jc w:val="both"/>
        <w:rPr>
          <w:rFonts w:ascii="Times New Roman" w:hAnsi="Times New Roman" w:cs="Times New Roman"/>
          <w:sz w:val="24"/>
          <w:szCs w:val="24"/>
        </w:rPr>
      </w:pPr>
      <w:r w:rsidRPr="006628B5">
        <w:rPr>
          <w:rFonts w:ascii="Times New Roman" w:hAnsi="Times New Roman" w:cs="Times New Roman"/>
          <w:sz w:val="24"/>
          <w:szCs w:val="24"/>
        </w:rPr>
        <w:t>2. Риски, связанные с социально-психологическими особенностями пациентов</w:t>
      </w:r>
      <w:r w:rsidR="001E3C4F">
        <w:rPr>
          <w:rFonts w:ascii="Times New Roman" w:hAnsi="Times New Roman" w:cs="Times New Roman"/>
          <w:sz w:val="24"/>
          <w:szCs w:val="24"/>
        </w:rPr>
        <w:t>.</w:t>
      </w:r>
      <w:bookmarkStart w:id="0" w:name="_GoBack"/>
      <w:bookmarkEnd w:id="0"/>
    </w:p>
    <w:p w:rsidR="006628B5" w:rsidRPr="006628B5" w:rsidRDefault="00013DBA" w:rsidP="006628B5">
      <w:pPr>
        <w:pStyle w:val="a4"/>
        <w:tabs>
          <w:tab w:val="left" w:pos="993"/>
        </w:tabs>
        <w:spacing w:after="0" w:line="240" w:lineRule="auto"/>
        <w:ind w:left="0" w:firstLine="709"/>
        <w:jc w:val="both"/>
        <w:rPr>
          <w:rFonts w:ascii="Times New Roman" w:hAnsi="Times New Roman" w:cs="Times New Roman"/>
          <w:sz w:val="24"/>
          <w:szCs w:val="24"/>
        </w:rPr>
      </w:pPr>
      <w:r w:rsidRPr="006628B5">
        <w:rPr>
          <w:rFonts w:ascii="Times New Roman" w:hAnsi="Times New Roman" w:cs="Times New Roman"/>
          <w:sz w:val="24"/>
          <w:szCs w:val="24"/>
        </w:rPr>
        <w:t xml:space="preserve">Данная группа рисков может быть представлена следующими характеристиками: уровень персональной культуры, уровень предпочтений и эстетических требований, психофизиологические реакции, наличие психосоматической и психиатрической патологии. </w:t>
      </w:r>
      <w:r w:rsidR="00ED43B4" w:rsidRPr="006628B5">
        <w:rPr>
          <w:rFonts w:ascii="Times New Roman" w:hAnsi="Times New Roman" w:cs="Times New Roman"/>
          <w:sz w:val="24"/>
          <w:szCs w:val="24"/>
        </w:rPr>
        <w:t xml:space="preserve">    </w:t>
      </w:r>
    </w:p>
    <w:p w:rsidR="006628B5" w:rsidRPr="006628B5" w:rsidRDefault="006628B5" w:rsidP="006628B5">
      <w:pPr>
        <w:pStyle w:val="a4"/>
        <w:spacing w:after="0" w:line="240" w:lineRule="auto"/>
        <w:ind w:left="0" w:firstLine="709"/>
        <w:rPr>
          <w:rFonts w:ascii="Times New Roman" w:hAnsi="Times New Roman" w:cs="Times New Roman"/>
          <w:sz w:val="24"/>
          <w:szCs w:val="24"/>
        </w:rPr>
      </w:pPr>
    </w:p>
    <w:p w:rsidR="006628B5" w:rsidRPr="006628B5" w:rsidRDefault="006628B5" w:rsidP="006628B5">
      <w:pPr>
        <w:pStyle w:val="a4"/>
        <w:spacing w:after="0" w:line="240" w:lineRule="auto"/>
        <w:ind w:left="0" w:firstLine="709"/>
        <w:rPr>
          <w:rFonts w:ascii="Times New Roman" w:hAnsi="Times New Roman" w:cs="Times New Roman"/>
          <w:b/>
          <w:sz w:val="24"/>
          <w:szCs w:val="24"/>
        </w:rPr>
      </w:pPr>
      <w:r w:rsidRPr="006628B5">
        <w:rPr>
          <w:rFonts w:ascii="Times New Roman" w:hAnsi="Times New Roman" w:cs="Times New Roman"/>
          <w:b/>
          <w:sz w:val="24"/>
          <w:szCs w:val="24"/>
        </w:rPr>
        <w:t>Виды медицинского вмешательства:</w:t>
      </w:r>
    </w:p>
    <w:p w:rsidR="006628B5" w:rsidRPr="006628B5" w:rsidRDefault="006628B5" w:rsidP="006628B5">
      <w:pPr>
        <w:pStyle w:val="a4"/>
        <w:spacing w:after="0" w:line="240" w:lineRule="auto"/>
        <w:ind w:left="0" w:firstLine="709"/>
        <w:jc w:val="both"/>
        <w:rPr>
          <w:rFonts w:ascii="Times New Roman" w:hAnsi="Times New Roman" w:cs="Times New Roman"/>
          <w:sz w:val="24"/>
          <w:szCs w:val="24"/>
        </w:rPr>
      </w:pPr>
      <w:r w:rsidRPr="006628B5">
        <w:rPr>
          <w:rFonts w:ascii="Times New Roman" w:hAnsi="Times New Roman" w:cs="Times New Roman"/>
          <w:sz w:val="24"/>
          <w:szCs w:val="24"/>
        </w:rPr>
        <w:t xml:space="preserve">Опрос, в том числе выявление жалоб, сбор анамнеза, осмотр, в том числе пальпация, перкуссия, </w:t>
      </w:r>
      <w:proofErr w:type="spellStart"/>
      <w:r w:rsidRPr="006628B5">
        <w:rPr>
          <w:rFonts w:ascii="Times New Roman" w:hAnsi="Times New Roman" w:cs="Times New Roman"/>
          <w:sz w:val="24"/>
          <w:szCs w:val="24"/>
        </w:rPr>
        <w:t>термодиагностика</w:t>
      </w:r>
      <w:proofErr w:type="spellEnd"/>
      <w:r w:rsidRPr="006628B5">
        <w:rPr>
          <w:rFonts w:ascii="Times New Roman" w:hAnsi="Times New Roman" w:cs="Times New Roman"/>
          <w:sz w:val="24"/>
          <w:szCs w:val="24"/>
        </w:rPr>
        <w:t xml:space="preserve"> (проводится в рамках оценки реакции на температурные раздражители), </w:t>
      </w:r>
      <w:proofErr w:type="spellStart"/>
      <w:r w:rsidRPr="006628B5">
        <w:rPr>
          <w:rFonts w:ascii="Times New Roman" w:hAnsi="Times New Roman" w:cs="Times New Roman"/>
          <w:sz w:val="24"/>
          <w:szCs w:val="24"/>
        </w:rPr>
        <w:t>электроодонометрия</w:t>
      </w:r>
      <w:proofErr w:type="spellEnd"/>
      <w:r w:rsidRPr="006628B5">
        <w:rPr>
          <w:rFonts w:ascii="Times New Roman" w:hAnsi="Times New Roman" w:cs="Times New Roman"/>
          <w:sz w:val="24"/>
          <w:szCs w:val="24"/>
        </w:rPr>
        <w:t xml:space="preserve"> (оценка реакции пульпарных и </w:t>
      </w:r>
      <w:proofErr w:type="spellStart"/>
      <w:r w:rsidRPr="006628B5">
        <w:rPr>
          <w:rFonts w:ascii="Times New Roman" w:hAnsi="Times New Roman" w:cs="Times New Roman"/>
          <w:sz w:val="24"/>
          <w:szCs w:val="24"/>
        </w:rPr>
        <w:t>пародонтальных</w:t>
      </w:r>
      <w:proofErr w:type="spellEnd"/>
      <w:r w:rsidRPr="006628B5">
        <w:rPr>
          <w:rFonts w:ascii="Times New Roman" w:hAnsi="Times New Roman" w:cs="Times New Roman"/>
          <w:sz w:val="24"/>
          <w:szCs w:val="24"/>
        </w:rPr>
        <w:t xml:space="preserve"> тканей на воздействие тока), контактная рентгенография (применяется для выявления патологий ВНЧС, травм, опухолей, оценки состояния верхнечелюстного синуса), панорамная рентгенография (проводится для оценки состояния костной ткани, выявления воспалений, новообразований и других патологических изменений – методика нашла особенно широкое применение в лечении зубов и десен, в подготовке к ортопедическому и </w:t>
      </w:r>
      <w:proofErr w:type="spellStart"/>
      <w:r w:rsidRPr="006628B5">
        <w:rPr>
          <w:rFonts w:ascii="Times New Roman" w:hAnsi="Times New Roman" w:cs="Times New Roman"/>
          <w:sz w:val="24"/>
          <w:szCs w:val="24"/>
        </w:rPr>
        <w:t>ортодонтическому</w:t>
      </w:r>
      <w:proofErr w:type="spellEnd"/>
      <w:r w:rsidRPr="006628B5">
        <w:rPr>
          <w:rFonts w:ascii="Times New Roman" w:hAnsi="Times New Roman" w:cs="Times New Roman"/>
          <w:sz w:val="24"/>
          <w:szCs w:val="24"/>
        </w:rPr>
        <w:t xml:space="preserve"> лечению), </w:t>
      </w:r>
      <w:proofErr w:type="spellStart"/>
      <w:r w:rsidRPr="006628B5">
        <w:rPr>
          <w:rFonts w:ascii="Times New Roman" w:hAnsi="Times New Roman" w:cs="Times New Roman"/>
          <w:sz w:val="24"/>
          <w:szCs w:val="24"/>
        </w:rPr>
        <w:t>сиалография</w:t>
      </w:r>
      <w:proofErr w:type="spellEnd"/>
      <w:r w:rsidRPr="006628B5">
        <w:rPr>
          <w:rFonts w:ascii="Times New Roman" w:hAnsi="Times New Roman" w:cs="Times New Roman"/>
          <w:sz w:val="24"/>
          <w:szCs w:val="24"/>
        </w:rPr>
        <w:t xml:space="preserve"> (исследование слюнных протоков и желез), </w:t>
      </w:r>
      <w:proofErr w:type="spellStart"/>
      <w:r w:rsidRPr="006628B5">
        <w:rPr>
          <w:rFonts w:ascii="Times New Roman" w:hAnsi="Times New Roman" w:cs="Times New Roman"/>
          <w:sz w:val="24"/>
          <w:szCs w:val="24"/>
        </w:rPr>
        <w:t>радиовизиография</w:t>
      </w:r>
      <w:proofErr w:type="spellEnd"/>
      <w:r w:rsidRPr="006628B5">
        <w:rPr>
          <w:rFonts w:ascii="Times New Roman" w:hAnsi="Times New Roman" w:cs="Times New Roman"/>
          <w:sz w:val="24"/>
          <w:szCs w:val="24"/>
        </w:rPr>
        <w:t xml:space="preserve"> (усовершенствованный метод лучевой диагностики в стоматологии, который позволяет получить информативный двухмерный снимок полости рта с минимальным негативным воздействием на организм), </w:t>
      </w:r>
      <w:proofErr w:type="spellStart"/>
      <w:r w:rsidRPr="006628B5">
        <w:rPr>
          <w:rFonts w:ascii="Times New Roman" w:hAnsi="Times New Roman" w:cs="Times New Roman"/>
          <w:sz w:val="24"/>
          <w:szCs w:val="24"/>
        </w:rPr>
        <w:t>стоматоскопия</w:t>
      </w:r>
      <w:proofErr w:type="spellEnd"/>
      <w:r w:rsidRPr="006628B5">
        <w:rPr>
          <w:rFonts w:ascii="Times New Roman" w:hAnsi="Times New Roman" w:cs="Times New Roman"/>
          <w:sz w:val="24"/>
          <w:szCs w:val="24"/>
        </w:rPr>
        <w:t xml:space="preserve"> и </w:t>
      </w:r>
      <w:proofErr w:type="spellStart"/>
      <w:r w:rsidRPr="006628B5">
        <w:rPr>
          <w:rFonts w:ascii="Times New Roman" w:hAnsi="Times New Roman" w:cs="Times New Roman"/>
          <w:sz w:val="24"/>
          <w:szCs w:val="24"/>
        </w:rPr>
        <w:t>фотоскопия</w:t>
      </w:r>
      <w:proofErr w:type="spellEnd"/>
      <w:r w:rsidRPr="006628B5">
        <w:rPr>
          <w:rFonts w:ascii="Times New Roman" w:hAnsi="Times New Roman" w:cs="Times New Roman"/>
          <w:sz w:val="24"/>
          <w:szCs w:val="24"/>
        </w:rPr>
        <w:t xml:space="preserve"> (оценка состояния слизистых при помощи специального аппарата, обладающего способностью увеличивать картинку), морфологические исследования (исследование биоматериала лимфоузла, раневой поверхности, экссудата с целью дифференциальной диагностики), цитологическое исследование (изучение особенностей строения клеточных структур, применяется для оценки эффективности терапии при лечении деструктивных заболеваний), гистологическое исследование (проводится, чтобы определить характер патологии), бактериологические исследования (особую важность имеет при лечении гнойных, специфических заболеваний слизистых), введение лекарственных препаратов по назначению врача, в том числе внутримышечно, внутривенно, подкожно, </w:t>
      </w:r>
      <w:proofErr w:type="spellStart"/>
      <w:r w:rsidRPr="006628B5">
        <w:rPr>
          <w:rFonts w:ascii="Times New Roman" w:hAnsi="Times New Roman" w:cs="Times New Roman"/>
          <w:sz w:val="24"/>
          <w:szCs w:val="24"/>
        </w:rPr>
        <w:t>внутрикожно</w:t>
      </w:r>
      <w:proofErr w:type="spellEnd"/>
      <w:r w:rsidRPr="006628B5">
        <w:rPr>
          <w:rFonts w:ascii="Times New Roman" w:hAnsi="Times New Roman" w:cs="Times New Roman"/>
          <w:sz w:val="24"/>
          <w:szCs w:val="24"/>
        </w:rPr>
        <w:t xml:space="preserve">, </w:t>
      </w:r>
      <w:proofErr w:type="spellStart"/>
      <w:r w:rsidRPr="006628B5">
        <w:rPr>
          <w:rFonts w:ascii="Times New Roman" w:hAnsi="Times New Roman" w:cs="Times New Roman"/>
          <w:sz w:val="24"/>
          <w:szCs w:val="24"/>
        </w:rPr>
        <w:t>физиолечение</w:t>
      </w:r>
      <w:proofErr w:type="spellEnd"/>
      <w:r w:rsidRPr="006628B5">
        <w:rPr>
          <w:rFonts w:ascii="Times New Roman" w:hAnsi="Times New Roman" w:cs="Times New Roman"/>
          <w:sz w:val="24"/>
          <w:szCs w:val="24"/>
        </w:rPr>
        <w:t xml:space="preserve">. </w:t>
      </w:r>
    </w:p>
    <w:p w:rsidR="006628B5" w:rsidRPr="006628B5" w:rsidRDefault="006628B5" w:rsidP="006628B5">
      <w:pPr>
        <w:pStyle w:val="a4"/>
        <w:spacing w:after="0" w:line="240" w:lineRule="auto"/>
        <w:ind w:left="0" w:firstLine="709"/>
        <w:jc w:val="both"/>
        <w:rPr>
          <w:rFonts w:ascii="Times New Roman" w:hAnsi="Times New Roman" w:cs="Times New Roman"/>
          <w:sz w:val="24"/>
          <w:szCs w:val="24"/>
        </w:rPr>
      </w:pPr>
    </w:p>
    <w:p w:rsidR="006628B5" w:rsidRPr="006628B5" w:rsidRDefault="006628B5" w:rsidP="006628B5">
      <w:pPr>
        <w:pStyle w:val="a4"/>
        <w:spacing w:after="0" w:line="240" w:lineRule="auto"/>
        <w:ind w:left="0" w:firstLine="709"/>
        <w:jc w:val="both"/>
        <w:rPr>
          <w:rFonts w:ascii="Times New Roman" w:hAnsi="Times New Roman" w:cs="Times New Roman"/>
          <w:sz w:val="24"/>
          <w:szCs w:val="24"/>
        </w:rPr>
      </w:pPr>
      <w:r w:rsidRPr="00556057">
        <w:rPr>
          <w:rFonts w:ascii="Times New Roman" w:hAnsi="Times New Roman" w:cs="Times New Roman"/>
          <w:b/>
          <w:sz w:val="24"/>
          <w:szCs w:val="24"/>
        </w:rPr>
        <w:t>Последствиями и ожидаемыми результатами оказания медицинской помощи</w:t>
      </w:r>
      <w:r w:rsidR="00556057">
        <w:rPr>
          <w:rFonts w:ascii="Times New Roman" w:hAnsi="Times New Roman" w:cs="Times New Roman"/>
          <w:b/>
          <w:sz w:val="24"/>
          <w:szCs w:val="24"/>
        </w:rPr>
        <w:t>:</w:t>
      </w:r>
      <w:r w:rsidRPr="006628B5">
        <w:rPr>
          <w:rFonts w:ascii="Times New Roman" w:hAnsi="Times New Roman" w:cs="Times New Roman"/>
          <w:sz w:val="24"/>
          <w:szCs w:val="24"/>
        </w:rPr>
        <w:t xml:space="preserve"> являются выздоровление, достижение ремиссии или улучшения состояния здоровья пациента.</w:t>
      </w:r>
    </w:p>
    <w:sectPr w:rsidR="006628B5" w:rsidRPr="006628B5" w:rsidSect="0055605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8BA"/>
    <w:multiLevelType w:val="multilevel"/>
    <w:tmpl w:val="A3C6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53D62"/>
    <w:multiLevelType w:val="multilevel"/>
    <w:tmpl w:val="1EEC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E6F25"/>
    <w:multiLevelType w:val="hybridMultilevel"/>
    <w:tmpl w:val="7C320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E6BE0"/>
    <w:multiLevelType w:val="multilevel"/>
    <w:tmpl w:val="9AC2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8D"/>
    <w:rsid w:val="00013DBA"/>
    <w:rsid w:val="001E3C4F"/>
    <w:rsid w:val="004262C1"/>
    <w:rsid w:val="00482D8D"/>
    <w:rsid w:val="00556057"/>
    <w:rsid w:val="006628B5"/>
    <w:rsid w:val="00D0403E"/>
    <w:rsid w:val="00E5577C"/>
    <w:rsid w:val="00ED4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B08D"/>
  <w15:chartTrackingRefBased/>
  <w15:docId w15:val="{0E614608-9CF8-4CB3-98B5-1D469AD1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82D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D8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82D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4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4020">
      <w:bodyDiv w:val="1"/>
      <w:marLeft w:val="0"/>
      <w:marRight w:val="0"/>
      <w:marTop w:val="0"/>
      <w:marBottom w:val="0"/>
      <w:divBdr>
        <w:top w:val="none" w:sz="0" w:space="0" w:color="auto"/>
        <w:left w:val="none" w:sz="0" w:space="0" w:color="auto"/>
        <w:bottom w:val="none" w:sz="0" w:space="0" w:color="auto"/>
        <w:right w:val="none" w:sz="0" w:space="0" w:color="auto"/>
      </w:divBdr>
    </w:div>
    <w:div w:id="1282809565">
      <w:bodyDiv w:val="1"/>
      <w:marLeft w:val="0"/>
      <w:marRight w:val="0"/>
      <w:marTop w:val="0"/>
      <w:marBottom w:val="0"/>
      <w:divBdr>
        <w:top w:val="none" w:sz="0" w:space="0" w:color="auto"/>
        <w:left w:val="none" w:sz="0" w:space="0" w:color="auto"/>
        <w:bottom w:val="none" w:sz="0" w:space="0" w:color="auto"/>
        <w:right w:val="none" w:sz="0" w:space="0" w:color="auto"/>
      </w:divBdr>
    </w:div>
    <w:div w:id="16150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440</Words>
  <Characters>2513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2023-09-04T05:40:00Z</dcterms:created>
  <dcterms:modified xsi:type="dcterms:W3CDTF">2023-09-04T07:07:00Z</dcterms:modified>
</cp:coreProperties>
</file>